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B1" w:rsidRPr="003668F7" w:rsidRDefault="00F419AD" w:rsidP="003668F7">
      <w:pPr>
        <w:pStyle w:val="Header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Teacher Resource 11</w:t>
      </w:r>
    </w:p>
    <w:p w:rsidR="003064B1" w:rsidRPr="000A64F4" w:rsidRDefault="003064B1" w:rsidP="003668F7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FLAMENCO TECHNIQUE LESSON 4</w:t>
      </w:r>
    </w:p>
    <w:p w:rsidR="003064B1" w:rsidRDefault="003064B1">
      <w:pPr>
        <w:rPr>
          <w:rFonts w:ascii="Arial" w:hAnsi="Arial" w:cs="Arial"/>
          <w:b/>
          <w:sz w:val="24"/>
          <w:szCs w:val="24"/>
        </w:rPr>
      </w:pPr>
    </w:p>
    <w:p w:rsidR="003064B1" w:rsidRDefault="003064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APOYENDO (REST) STROKE – p </w:t>
      </w:r>
    </w:p>
    <w:p w:rsidR="003064B1" w:rsidRPr="00F40AEC" w:rsidRDefault="00306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Stylistically, the </w:t>
      </w:r>
      <w:proofErr w:type="spellStart"/>
      <w:r w:rsidRPr="00216A11">
        <w:rPr>
          <w:rFonts w:ascii="Arial" w:hAnsi="Arial" w:cs="Arial"/>
          <w:b/>
          <w:sz w:val="20"/>
          <w:szCs w:val="20"/>
        </w:rPr>
        <w:t>Apoyendo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-  or</w:t>
      </w:r>
      <w:proofErr w:type="gramEnd"/>
      <w:r>
        <w:rPr>
          <w:rFonts w:ascii="Arial" w:hAnsi="Arial" w:cs="Arial"/>
          <w:sz w:val="20"/>
          <w:szCs w:val="20"/>
        </w:rPr>
        <w:t xml:space="preserve"> rest stroke –</w:t>
      </w:r>
      <w:r w:rsidR="00451F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played with the thumb – </w:t>
      </w:r>
      <w:r w:rsidRPr="00216A1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-  is most often used in melodic phrases which occur on strings 6,</w:t>
      </w:r>
      <w:r w:rsidR="00451F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5,</w:t>
      </w:r>
      <w:r w:rsidR="00451F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4. In this technique, the thumb plays the note and immediately comes to rest on the adjacent string. Below is the E </w:t>
      </w:r>
      <w:proofErr w:type="spellStart"/>
      <w:r w:rsidRPr="00216A11">
        <w:rPr>
          <w:rFonts w:ascii="Arial" w:hAnsi="Arial" w:cs="Arial"/>
          <w:b/>
          <w:sz w:val="20"/>
          <w:szCs w:val="20"/>
        </w:rPr>
        <w:t>Phyrgian</w:t>
      </w:r>
      <w:proofErr w:type="spellEnd"/>
      <w:r>
        <w:rPr>
          <w:rFonts w:ascii="Arial" w:hAnsi="Arial" w:cs="Arial"/>
          <w:sz w:val="20"/>
          <w:szCs w:val="20"/>
        </w:rPr>
        <w:t xml:space="preserve"> scale as it occurs in first position on strings 6,</w:t>
      </w:r>
      <w:r w:rsidR="00451F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="00451F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4. Practice this slowly before attempting to build speed. Apply the </w:t>
      </w:r>
      <w:proofErr w:type="spellStart"/>
      <w:proofErr w:type="gramStart"/>
      <w:r w:rsidRPr="00216A11">
        <w:rPr>
          <w:rFonts w:ascii="Arial" w:hAnsi="Arial" w:cs="Arial"/>
          <w:b/>
          <w:sz w:val="20"/>
          <w:szCs w:val="20"/>
        </w:rPr>
        <w:t>Apoyendo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Pr="00216A11">
        <w:rPr>
          <w:rFonts w:ascii="Arial" w:hAnsi="Arial" w:cs="Arial"/>
          <w:b/>
          <w:sz w:val="20"/>
          <w:szCs w:val="20"/>
        </w:rPr>
        <w:t>p</w:t>
      </w:r>
      <w:proofErr w:type="gramEnd"/>
      <w:r>
        <w:rPr>
          <w:rFonts w:ascii="Arial" w:hAnsi="Arial" w:cs="Arial"/>
          <w:sz w:val="20"/>
          <w:szCs w:val="20"/>
        </w:rPr>
        <w:t xml:space="preserve"> stroke in appropriate places in some of your other repertoire.</w:t>
      </w:r>
    </w:p>
    <w:p w:rsidR="003064B1" w:rsidRDefault="00F419AD" w:rsidP="00F40AE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4829175" cy="1104900"/>
            <wp:effectExtent l="19050" t="0" r="9525" b="0"/>
            <wp:docPr id="1" name="Picture 4" descr="Apoyendo strok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oyendo stroke 1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B1" w:rsidRDefault="003064B1" w:rsidP="00216A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APOYENDO (REST) STROKE –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m</w:t>
      </w:r>
      <w:proofErr w:type="gramEnd"/>
    </w:p>
    <w:p w:rsidR="003064B1" w:rsidRPr="00F40AEC" w:rsidRDefault="003064B1" w:rsidP="00216A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Stylistically, the </w:t>
      </w:r>
      <w:proofErr w:type="spellStart"/>
      <w:r w:rsidRPr="00216A11">
        <w:rPr>
          <w:rFonts w:ascii="Arial" w:hAnsi="Arial" w:cs="Arial"/>
          <w:b/>
          <w:sz w:val="20"/>
          <w:szCs w:val="20"/>
        </w:rPr>
        <w:t>Apoyendo</w:t>
      </w:r>
      <w:proofErr w:type="spellEnd"/>
      <w:r w:rsidR="00451FA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-  or</w:t>
      </w:r>
      <w:proofErr w:type="gramEnd"/>
      <w:r>
        <w:rPr>
          <w:rFonts w:ascii="Arial" w:hAnsi="Arial" w:cs="Arial"/>
          <w:sz w:val="20"/>
          <w:szCs w:val="20"/>
        </w:rPr>
        <w:t xml:space="preserve"> rest stroke –</w:t>
      </w:r>
      <w:r w:rsidR="00451F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played with </w:t>
      </w:r>
      <w:proofErr w:type="spellStart"/>
      <w:r w:rsidRPr="00216A11">
        <w:rPr>
          <w:rFonts w:ascii="Arial" w:hAnsi="Arial" w:cs="Arial"/>
          <w:b/>
          <w:sz w:val="20"/>
          <w:szCs w:val="20"/>
        </w:rPr>
        <w:t>i</w:t>
      </w:r>
      <w:proofErr w:type="spellEnd"/>
      <w:r w:rsidRPr="00216A11">
        <w:rPr>
          <w:rFonts w:ascii="Arial" w:hAnsi="Arial" w:cs="Arial"/>
          <w:b/>
          <w:sz w:val="20"/>
          <w:szCs w:val="20"/>
        </w:rPr>
        <w:t xml:space="preserve">  m  </w:t>
      </w:r>
      <w:r>
        <w:rPr>
          <w:rFonts w:ascii="Arial" w:hAnsi="Arial" w:cs="Arial"/>
          <w:sz w:val="20"/>
          <w:szCs w:val="20"/>
        </w:rPr>
        <w:t>-  is most often used in melodic phrases which occur on strings 1,</w:t>
      </w:r>
      <w:r w:rsidR="00451F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2,</w:t>
      </w:r>
      <w:r w:rsidR="00451F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3. In this technique, </w:t>
      </w:r>
      <w:proofErr w:type="spellStart"/>
      <w:r w:rsidRPr="00216A11">
        <w:rPr>
          <w:rFonts w:ascii="Arial" w:hAnsi="Arial" w:cs="Arial"/>
          <w:b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r w:rsidRPr="00216A11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alternate playing</w:t>
      </w:r>
      <w:r w:rsidR="00451F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immediately come to rest on the adjacent string. Below is the E </w:t>
      </w:r>
      <w:proofErr w:type="spellStart"/>
      <w:r w:rsidRPr="00216A11">
        <w:rPr>
          <w:rFonts w:ascii="Arial" w:hAnsi="Arial" w:cs="Arial"/>
          <w:b/>
          <w:sz w:val="20"/>
          <w:szCs w:val="20"/>
        </w:rPr>
        <w:t>Phyrgian</w:t>
      </w:r>
      <w:proofErr w:type="spellEnd"/>
      <w:r>
        <w:rPr>
          <w:rFonts w:ascii="Arial" w:hAnsi="Arial" w:cs="Arial"/>
          <w:sz w:val="20"/>
          <w:szCs w:val="20"/>
        </w:rPr>
        <w:t xml:space="preserve"> scale as it occurs in first position on strings 3,</w:t>
      </w:r>
      <w:r w:rsidR="00451F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="00451F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1. Practice this slowly before attempting to build speed. Apply the </w:t>
      </w:r>
      <w:proofErr w:type="spellStart"/>
      <w:r w:rsidRPr="00216A11">
        <w:rPr>
          <w:rFonts w:ascii="Arial" w:hAnsi="Arial" w:cs="Arial"/>
          <w:b/>
          <w:sz w:val="20"/>
          <w:szCs w:val="20"/>
        </w:rPr>
        <w:t>Apoyendo</w:t>
      </w:r>
      <w:proofErr w:type="spellEnd"/>
      <w:r>
        <w:rPr>
          <w:rFonts w:ascii="Arial" w:hAnsi="Arial" w:cs="Arial"/>
          <w:sz w:val="20"/>
          <w:szCs w:val="20"/>
        </w:rPr>
        <w:t xml:space="preserve"> alternating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 m</w:t>
      </w:r>
      <w:proofErr w:type="gramEnd"/>
      <w:r>
        <w:rPr>
          <w:rFonts w:ascii="Arial" w:hAnsi="Arial" w:cs="Arial"/>
          <w:sz w:val="20"/>
          <w:szCs w:val="20"/>
        </w:rPr>
        <w:t xml:space="preserve"> strokes in appropriate places in some of your other repertoire.</w:t>
      </w:r>
    </w:p>
    <w:p w:rsidR="003064B1" w:rsidRDefault="00F419AD" w:rsidP="000A36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4838700" cy="1000125"/>
            <wp:effectExtent l="19050" t="0" r="0" b="0"/>
            <wp:docPr id="2" name="Picture 5" descr="apoyendo i 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oyendo i m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B1" w:rsidRDefault="003064B1" w:rsidP="00013E2E">
      <w:pPr>
        <w:tabs>
          <w:tab w:val="left" w:pos="5880"/>
        </w:tabs>
        <w:rPr>
          <w:rFonts w:ascii="Arial" w:hAnsi="Arial" w:cs="Arial"/>
          <w:b/>
          <w:sz w:val="24"/>
          <w:szCs w:val="24"/>
        </w:rPr>
      </w:pPr>
    </w:p>
    <w:p w:rsidR="003064B1" w:rsidRDefault="003064B1" w:rsidP="00013E2E">
      <w:pPr>
        <w:tabs>
          <w:tab w:val="left" w:pos="5880"/>
        </w:tabs>
        <w:rPr>
          <w:rFonts w:ascii="Arial" w:hAnsi="Arial" w:cs="Arial"/>
          <w:b/>
          <w:sz w:val="24"/>
          <w:szCs w:val="24"/>
        </w:rPr>
      </w:pPr>
    </w:p>
    <w:p w:rsidR="003064B1" w:rsidRPr="00216A11" w:rsidRDefault="003064B1" w:rsidP="00013E2E">
      <w:pPr>
        <w:tabs>
          <w:tab w:val="left" w:pos="5880"/>
        </w:tabs>
        <w:rPr>
          <w:rFonts w:ascii="Arial" w:hAnsi="Arial" w:cs="Arial"/>
          <w:b/>
          <w:sz w:val="20"/>
          <w:szCs w:val="20"/>
        </w:rPr>
      </w:pPr>
      <w:r w:rsidRPr="00013E2E">
        <w:rPr>
          <w:rFonts w:ascii="Arial" w:hAnsi="Arial" w:cs="Arial"/>
          <w:b/>
          <w:sz w:val="24"/>
          <w:szCs w:val="24"/>
        </w:rPr>
        <w:t>E PHYRGIAN MODE (SCALE) (1</w:t>
      </w:r>
      <w:r w:rsidRPr="00013E2E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013E2E">
        <w:rPr>
          <w:rFonts w:ascii="Arial" w:hAnsi="Arial" w:cs="Arial"/>
          <w:b/>
          <w:sz w:val="24"/>
          <w:szCs w:val="24"/>
        </w:rPr>
        <w:t xml:space="preserve"> position): </w:t>
      </w:r>
      <w:r w:rsidRPr="00216A11">
        <w:rPr>
          <w:rFonts w:ascii="Arial" w:hAnsi="Arial" w:cs="Arial"/>
          <w:sz w:val="20"/>
          <w:szCs w:val="20"/>
        </w:rPr>
        <w:t xml:space="preserve">Below is the entire </w:t>
      </w:r>
      <w:smartTag w:uri="urn:schemas-microsoft-com:office:smarttags" w:element="place">
        <w:r w:rsidRPr="00216A11">
          <w:rPr>
            <w:rFonts w:ascii="Arial" w:hAnsi="Arial" w:cs="Arial"/>
            <w:sz w:val="20"/>
            <w:szCs w:val="20"/>
          </w:rPr>
          <w:t xml:space="preserve">E </w:t>
        </w:r>
        <w:proofErr w:type="spellStart"/>
        <w:r w:rsidRPr="00216A11">
          <w:rPr>
            <w:rFonts w:ascii="Arial" w:hAnsi="Arial" w:cs="Arial"/>
            <w:b/>
            <w:sz w:val="20"/>
            <w:szCs w:val="20"/>
          </w:rPr>
          <w:t>Phyrgian</w:t>
        </w:r>
      </w:smartTag>
      <w:proofErr w:type="spellEnd"/>
      <w:r w:rsidRPr="00216A11">
        <w:rPr>
          <w:rFonts w:ascii="Arial" w:hAnsi="Arial" w:cs="Arial"/>
          <w:sz w:val="20"/>
          <w:szCs w:val="20"/>
        </w:rPr>
        <w:t xml:space="preserve"> scale in first position. Practice this scale ascending and descending using the appropriate </w:t>
      </w:r>
      <w:proofErr w:type="spellStart"/>
      <w:r w:rsidRPr="00216A11">
        <w:rPr>
          <w:rFonts w:ascii="Arial" w:hAnsi="Arial" w:cs="Arial"/>
          <w:b/>
          <w:sz w:val="20"/>
          <w:szCs w:val="20"/>
        </w:rPr>
        <w:t>Apoyendo</w:t>
      </w:r>
      <w:proofErr w:type="spellEnd"/>
      <w:r w:rsidRPr="00216A11">
        <w:rPr>
          <w:rFonts w:ascii="Arial" w:hAnsi="Arial" w:cs="Arial"/>
          <w:sz w:val="20"/>
          <w:szCs w:val="20"/>
        </w:rPr>
        <w:t xml:space="preserve"> technique</w:t>
      </w:r>
      <w:r>
        <w:rPr>
          <w:rFonts w:ascii="Arial" w:hAnsi="Arial" w:cs="Arial"/>
          <w:sz w:val="20"/>
          <w:szCs w:val="20"/>
        </w:rPr>
        <w:t xml:space="preserve"> with the correct fingers.</w:t>
      </w:r>
      <w:r w:rsidRPr="00216A11">
        <w:rPr>
          <w:rFonts w:ascii="Arial" w:hAnsi="Arial" w:cs="Arial"/>
          <w:b/>
          <w:sz w:val="20"/>
          <w:szCs w:val="20"/>
        </w:rPr>
        <w:tab/>
      </w:r>
    </w:p>
    <w:p w:rsidR="003064B1" w:rsidRPr="00013E2E" w:rsidRDefault="00F419AD" w:rsidP="00424F82">
      <w:pPr>
        <w:rPr>
          <w:rFonts w:ascii="Arial" w:hAnsi="Arial" w:cs="Arial"/>
          <w:b/>
          <w:noProof/>
          <w:sz w:val="24"/>
          <w:szCs w:val="24"/>
          <w:lang w:eastAsia="en-CA"/>
        </w:rPr>
      </w:pPr>
      <w:r>
        <w:rPr>
          <w:b/>
          <w:noProof/>
          <w:sz w:val="32"/>
          <w:szCs w:val="32"/>
          <w:lang w:eastAsia="en-CA"/>
        </w:rPr>
        <w:drawing>
          <wp:inline distT="0" distB="0" distL="0" distR="0">
            <wp:extent cx="6858000" cy="914400"/>
            <wp:effectExtent l="19050" t="0" r="0" b="0"/>
            <wp:docPr id="3" name="Picture 1" descr="E Phyrgian sca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 Phyrgian scale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B1" w:rsidRDefault="003064B1" w:rsidP="00D93428">
      <w:pPr>
        <w:tabs>
          <w:tab w:val="left" w:pos="7230"/>
        </w:tabs>
        <w:jc w:val="both"/>
        <w:rPr>
          <w:b/>
          <w:sz w:val="32"/>
          <w:szCs w:val="32"/>
        </w:rPr>
      </w:pPr>
    </w:p>
    <w:p w:rsidR="003064B1" w:rsidRPr="00797C7B" w:rsidRDefault="003064B1" w:rsidP="00D93428">
      <w:pPr>
        <w:tabs>
          <w:tab w:val="left" w:pos="7230"/>
        </w:tabs>
        <w:jc w:val="both"/>
        <w:rPr>
          <w:b/>
          <w:sz w:val="20"/>
          <w:szCs w:val="20"/>
        </w:rPr>
      </w:pPr>
      <w:r w:rsidRPr="00797C7B">
        <w:rPr>
          <w:rFonts w:ascii="Arial" w:hAnsi="Arial" w:cs="Arial"/>
          <w:b/>
          <w:sz w:val="32"/>
          <w:szCs w:val="32"/>
        </w:rPr>
        <w:t>NOTE:</w:t>
      </w:r>
      <w:r>
        <w:rPr>
          <w:b/>
          <w:sz w:val="32"/>
          <w:szCs w:val="32"/>
        </w:rPr>
        <w:t xml:space="preserve"> </w:t>
      </w:r>
      <w:r w:rsidRPr="00797C7B">
        <w:rPr>
          <w:rFonts w:ascii="Arial" w:hAnsi="Arial" w:cs="Arial"/>
          <w:sz w:val="20"/>
          <w:szCs w:val="20"/>
        </w:rPr>
        <w:t>There is no</w:t>
      </w:r>
      <w:r>
        <w:rPr>
          <w:b/>
          <w:sz w:val="20"/>
          <w:szCs w:val="20"/>
        </w:rPr>
        <w:t xml:space="preserve"> </w:t>
      </w:r>
      <w:r w:rsidRPr="00797C7B">
        <w:rPr>
          <w:rFonts w:ascii="Arial" w:hAnsi="Arial" w:cs="Arial"/>
          <w:sz w:val="20"/>
          <w:szCs w:val="20"/>
        </w:rPr>
        <w:t>formal notation</w:t>
      </w:r>
      <w:r>
        <w:rPr>
          <w:rFonts w:ascii="Arial" w:hAnsi="Arial" w:cs="Arial"/>
          <w:sz w:val="20"/>
          <w:szCs w:val="20"/>
        </w:rPr>
        <w:t xml:space="preserve"> to indicate the </w:t>
      </w:r>
      <w:proofErr w:type="spellStart"/>
      <w:r w:rsidRPr="00797C7B">
        <w:rPr>
          <w:rFonts w:ascii="Arial" w:hAnsi="Arial" w:cs="Arial"/>
          <w:b/>
          <w:sz w:val="20"/>
          <w:szCs w:val="20"/>
        </w:rPr>
        <w:t>Apoyendo</w:t>
      </w:r>
      <w:proofErr w:type="spellEnd"/>
      <w:r>
        <w:rPr>
          <w:rFonts w:ascii="Arial" w:hAnsi="Arial" w:cs="Arial"/>
          <w:sz w:val="20"/>
          <w:szCs w:val="20"/>
        </w:rPr>
        <w:t xml:space="preserve"> stroke. Occasionally, some editors may include the term or fingering symbol as a suggestion, but</w:t>
      </w:r>
      <w:r w:rsidR="00451F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more often</w:t>
      </w:r>
      <w:r w:rsidR="00451F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it is left to the individual player to make an artistic choice based on the stylistic norms. </w:t>
      </w:r>
    </w:p>
    <w:sectPr w:rsidR="003064B1" w:rsidRPr="00797C7B" w:rsidSect="00106078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B1" w:rsidRDefault="003064B1" w:rsidP="00106078">
      <w:pPr>
        <w:spacing w:after="0" w:line="240" w:lineRule="auto"/>
      </w:pPr>
      <w:r>
        <w:separator/>
      </w:r>
    </w:p>
  </w:endnote>
  <w:endnote w:type="continuationSeparator" w:id="0">
    <w:p w:rsidR="003064B1" w:rsidRDefault="003064B1" w:rsidP="0010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B1" w:rsidRDefault="003064B1" w:rsidP="003668F7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Grade 11 University/College Guitar Music AMG 3M Lesson 4</w:t>
    </w:r>
  </w:p>
  <w:p w:rsidR="003064B1" w:rsidRPr="003668F7" w:rsidRDefault="003064B1" w:rsidP="003668F7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Ontario Music Educators’ Association </w:t>
    </w:r>
    <w:hyperlink r:id="rId1" w:history="1">
      <w:r w:rsidRPr="003668F7">
        <w:rPr>
          <w:rStyle w:val="Hyperlink"/>
          <w:rFonts w:ascii="Arial" w:hAnsi="Arial" w:cs="Arial"/>
          <w:sz w:val="24"/>
          <w:szCs w:val="24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B1" w:rsidRDefault="003064B1" w:rsidP="00106078">
      <w:pPr>
        <w:spacing w:after="0" w:line="240" w:lineRule="auto"/>
      </w:pPr>
      <w:r>
        <w:separator/>
      </w:r>
    </w:p>
  </w:footnote>
  <w:footnote w:type="continuationSeparator" w:id="0">
    <w:p w:rsidR="003064B1" w:rsidRDefault="003064B1" w:rsidP="00106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78"/>
    <w:rsid w:val="00013E2E"/>
    <w:rsid w:val="00084C4F"/>
    <w:rsid w:val="000A3654"/>
    <w:rsid w:val="000A64F4"/>
    <w:rsid w:val="000C1B38"/>
    <w:rsid w:val="00106078"/>
    <w:rsid w:val="00216A11"/>
    <w:rsid w:val="003064B1"/>
    <w:rsid w:val="003668F7"/>
    <w:rsid w:val="00424F82"/>
    <w:rsid w:val="00451FA5"/>
    <w:rsid w:val="00485398"/>
    <w:rsid w:val="004E54D2"/>
    <w:rsid w:val="00797C7B"/>
    <w:rsid w:val="00863CB3"/>
    <w:rsid w:val="008C777A"/>
    <w:rsid w:val="00953B05"/>
    <w:rsid w:val="00965E51"/>
    <w:rsid w:val="00975369"/>
    <w:rsid w:val="00BC590B"/>
    <w:rsid w:val="00C17B98"/>
    <w:rsid w:val="00C82FC9"/>
    <w:rsid w:val="00D93428"/>
    <w:rsid w:val="00E76B65"/>
    <w:rsid w:val="00F40AEC"/>
    <w:rsid w:val="00F419AD"/>
    <w:rsid w:val="00F51543"/>
    <w:rsid w:val="00FC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07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0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07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1060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0607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3668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J:\Secondary\LauraLeeM\Guitar%20grade%209-12\Grade%2011\Flamenco%20Unit%20-%20format%20fixes\Lesson%204\www.ome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1281</Characters>
  <Application>Microsoft Office Word</Application>
  <DocSecurity>0</DocSecurity>
  <Lines>10</Lines>
  <Paragraphs>3</Paragraphs>
  <ScaleCrop>false</ScaleCrop>
  <Company>Hewlett-Packard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Resource 10</dc:title>
  <dc:creator>Bob</dc:creator>
  <cp:lastModifiedBy>rbeatty</cp:lastModifiedBy>
  <cp:revision>3</cp:revision>
  <cp:lastPrinted>2010-03-29T20:57:00Z</cp:lastPrinted>
  <dcterms:created xsi:type="dcterms:W3CDTF">2011-01-17T03:08:00Z</dcterms:created>
  <dcterms:modified xsi:type="dcterms:W3CDTF">2011-01-17T03:23:00Z</dcterms:modified>
</cp:coreProperties>
</file>